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64" w:rsidRPr="00521AB2" w:rsidRDefault="00521AB2" w:rsidP="004879A3">
      <w:pPr>
        <w:spacing w:after="0" w:line="225" w:lineRule="atLeast"/>
        <w:jc w:val="center"/>
        <w:rPr>
          <w:rFonts w:eastAsia="Times New Roman" w:cs="Tahoma"/>
          <w:b/>
          <w:color w:val="333333"/>
          <w:lang w:eastAsia="pl-PL"/>
        </w:rPr>
      </w:pPr>
      <w:r w:rsidRPr="00521AB2">
        <w:rPr>
          <w:rFonts w:eastAsia="Times New Roman" w:cs="Tahoma"/>
          <w:b/>
          <w:noProof/>
          <w:color w:val="333333"/>
          <w:lang w:eastAsia="pl-PL"/>
        </w:rPr>
        <w:drawing>
          <wp:inline distT="0" distB="0" distL="0" distR="0" wp14:anchorId="391D0F42" wp14:editId="2ADF2355">
            <wp:extent cx="1268146" cy="1276773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S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774" cy="127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364" w:rsidRPr="00521AB2" w:rsidRDefault="00F74C9B" w:rsidP="004879A3">
      <w:pPr>
        <w:spacing w:after="0" w:line="225" w:lineRule="atLeast"/>
        <w:jc w:val="center"/>
        <w:rPr>
          <w:rFonts w:eastAsia="Times New Roman" w:cs="Tahoma"/>
          <w:b/>
          <w:color w:val="333333"/>
          <w:lang w:eastAsia="pl-PL"/>
        </w:rPr>
      </w:pPr>
      <w:r w:rsidRPr="00521AB2">
        <w:rPr>
          <w:rFonts w:eastAsia="Times New Roman" w:cs="Tahoma"/>
          <w:b/>
          <w:color w:val="333333"/>
          <w:lang w:eastAsia="pl-PL"/>
        </w:rPr>
        <w:t xml:space="preserve">ZASADY POSTĘPOWANIA </w:t>
      </w:r>
    </w:p>
    <w:p w:rsidR="00F74C9B" w:rsidRPr="00521AB2" w:rsidRDefault="00F74C9B" w:rsidP="004879A3">
      <w:pPr>
        <w:spacing w:after="0" w:line="225" w:lineRule="atLeast"/>
        <w:jc w:val="center"/>
        <w:rPr>
          <w:rFonts w:eastAsia="Times New Roman" w:cs="Tahoma"/>
          <w:b/>
          <w:color w:val="333333"/>
          <w:lang w:eastAsia="pl-PL"/>
        </w:rPr>
      </w:pPr>
      <w:r w:rsidRPr="00521AB2">
        <w:rPr>
          <w:rFonts w:eastAsia="Times New Roman" w:cs="Tahoma"/>
          <w:b/>
          <w:color w:val="333333"/>
          <w:lang w:eastAsia="pl-PL"/>
        </w:rPr>
        <w:t>W RAZIE WYPADKÓW UCZNIÓW LUB PRACOWNIKÓW</w:t>
      </w:r>
    </w:p>
    <w:p w:rsidR="00942364" w:rsidRPr="00521AB2" w:rsidRDefault="00942364" w:rsidP="004879A3">
      <w:pPr>
        <w:spacing w:after="0" w:line="225" w:lineRule="atLeast"/>
        <w:jc w:val="center"/>
        <w:rPr>
          <w:rFonts w:eastAsia="Times New Roman" w:cs="Tahoma"/>
          <w:b/>
          <w:color w:val="333333"/>
          <w:lang w:eastAsia="pl-PL"/>
        </w:rPr>
      </w:pPr>
      <w:r w:rsidRPr="00521AB2">
        <w:rPr>
          <w:rFonts w:eastAsia="Times New Roman" w:cs="Tahoma"/>
          <w:b/>
          <w:color w:val="333333"/>
          <w:lang w:eastAsia="pl-PL"/>
        </w:rPr>
        <w:t>SZKOŁY PODSTAWOWEJ NR 4 IM. PROF. W.SZAFERA W EŁKU</w:t>
      </w:r>
    </w:p>
    <w:p w:rsidR="00942364" w:rsidRPr="00521AB2" w:rsidRDefault="00942364" w:rsidP="004879A3">
      <w:pPr>
        <w:spacing w:after="0" w:line="225" w:lineRule="atLeast"/>
        <w:jc w:val="center"/>
        <w:rPr>
          <w:rFonts w:eastAsia="Times New Roman" w:cs="Tahoma"/>
          <w:b/>
          <w:color w:val="333333"/>
          <w:lang w:eastAsia="pl-PL"/>
        </w:rPr>
      </w:pPr>
    </w:p>
    <w:p w:rsidR="00F74C9B" w:rsidRPr="00521AB2" w:rsidRDefault="00F74C9B" w:rsidP="004879A3">
      <w:pPr>
        <w:spacing w:after="0" w:line="225" w:lineRule="atLeast"/>
        <w:jc w:val="both"/>
        <w:rPr>
          <w:rFonts w:eastAsia="Times New Roman" w:cs="Tahoma"/>
          <w:color w:val="333333"/>
          <w:lang w:eastAsia="pl-PL"/>
        </w:rPr>
      </w:pPr>
    </w:p>
    <w:p w:rsidR="00F74C9B" w:rsidRPr="00521AB2" w:rsidRDefault="00F74C9B" w:rsidP="004879A3">
      <w:pPr>
        <w:spacing w:after="0" w:line="225" w:lineRule="atLeast"/>
        <w:ind w:firstLine="708"/>
        <w:jc w:val="both"/>
        <w:rPr>
          <w:rFonts w:eastAsia="Times New Roman" w:cs="Tahoma"/>
          <w:color w:val="333333"/>
          <w:lang w:eastAsia="pl-PL"/>
        </w:rPr>
      </w:pPr>
      <w:r w:rsidRPr="00521AB2">
        <w:rPr>
          <w:rFonts w:eastAsia="Times New Roman" w:cs="Tahoma"/>
          <w:color w:val="333333"/>
          <w:lang w:eastAsia="pl-PL"/>
        </w:rPr>
        <w:t>W razie wypadku ucznia bądź pracownika należy postępować zgodnie z procedurami dotyczącymi wypadków.</w:t>
      </w:r>
    </w:p>
    <w:p w:rsidR="00F74C9B" w:rsidRPr="00521AB2" w:rsidRDefault="00F74C9B" w:rsidP="004879A3">
      <w:pPr>
        <w:spacing w:after="0" w:line="225" w:lineRule="atLeast"/>
        <w:ind w:firstLine="708"/>
        <w:jc w:val="both"/>
        <w:rPr>
          <w:rFonts w:eastAsia="Times New Roman" w:cs="Tahoma"/>
          <w:color w:val="333333"/>
          <w:lang w:eastAsia="pl-PL"/>
        </w:rPr>
      </w:pPr>
      <w:r w:rsidRPr="00521AB2">
        <w:rPr>
          <w:rFonts w:eastAsia="Times New Roman" w:cs="Tahoma"/>
          <w:color w:val="333333"/>
          <w:lang w:eastAsia="pl-PL"/>
        </w:rPr>
        <w:t>Za </w:t>
      </w:r>
      <w:r w:rsidRPr="00521AB2">
        <w:rPr>
          <w:rFonts w:eastAsia="Times New Roman" w:cs="Tahoma"/>
          <w:b/>
          <w:bCs/>
          <w:color w:val="333333"/>
          <w:lang w:eastAsia="pl-PL"/>
        </w:rPr>
        <w:t>wypadek</w:t>
      </w:r>
      <w:r w:rsidRPr="00521AB2">
        <w:rPr>
          <w:rFonts w:eastAsia="Times New Roman" w:cs="Tahoma"/>
          <w:color w:val="333333"/>
          <w:lang w:eastAsia="pl-PL"/>
        </w:rPr>
        <w:t xml:space="preserve"> należy uważać nagłe zdarzenie, które wywołane zostało przyczyną zewnętrzną </w:t>
      </w:r>
      <w:r w:rsidR="004879A3" w:rsidRPr="00521AB2">
        <w:rPr>
          <w:rFonts w:eastAsia="Times New Roman" w:cs="Tahoma"/>
          <w:color w:val="333333"/>
          <w:lang w:eastAsia="pl-PL"/>
        </w:rPr>
        <w:br/>
      </w:r>
      <w:r w:rsidRPr="00521AB2">
        <w:rPr>
          <w:rFonts w:eastAsia="Times New Roman" w:cs="Tahoma"/>
          <w:color w:val="333333"/>
          <w:lang w:eastAsia="pl-PL"/>
        </w:rPr>
        <w:t>i spowodowało uraz lub śmierć oraz nastąpiło w związku z realizacją zajęć edukacyjnych, wychowawczych lub opiekuńczych (a więc również podczas wykonywania przez ucznia zwykłych czynności lub poleceń nauczyciela (lub w związku z nimi), a także wykonywanych bez polecenia nauczyciela, w czasie pozostawania ucznia na terenie placówki, np. podczas przerw, uprawiania przez ucznia rekreacji sportowej, a także w trakcie zawodów i treningów, wycieczek i wyjść szkolnych).</w:t>
      </w:r>
    </w:p>
    <w:p w:rsidR="00F74C9B" w:rsidRPr="00521AB2" w:rsidRDefault="00F74C9B" w:rsidP="004879A3">
      <w:pPr>
        <w:spacing w:after="0" w:line="225" w:lineRule="atLeast"/>
        <w:ind w:firstLine="708"/>
        <w:jc w:val="both"/>
        <w:rPr>
          <w:rFonts w:eastAsia="Times New Roman" w:cs="Tahoma"/>
          <w:color w:val="333333"/>
          <w:lang w:eastAsia="pl-PL"/>
        </w:rPr>
      </w:pPr>
      <w:r w:rsidRPr="00521AB2">
        <w:rPr>
          <w:rFonts w:eastAsia="Times New Roman" w:cs="Tahoma"/>
          <w:color w:val="333333"/>
          <w:lang w:eastAsia="pl-PL"/>
        </w:rPr>
        <w:t>Za</w:t>
      </w:r>
      <w:r w:rsidR="004879A3" w:rsidRPr="00521AB2">
        <w:rPr>
          <w:rFonts w:eastAsia="Times New Roman" w:cs="Tahoma"/>
          <w:color w:val="333333"/>
          <w:lang w:eastAsia="pl-PL"/>
        </w:rPr>
        <w:t xml:space="preserve"> </w:t>
      </w:r>
      <w:r w:rsidRPr="00521AB2">
        <w:rPr>
          <w:rFonts w:eastAsia="Times New Roman" w:cs="Tahoma"/>
          <w:b/>
          <w:bCs/>
          <w:color w:val="333333"/>
          <w:lang w:eastAsia="pl-PL"/>
        </w:rPr>
        <w:t>wypadek przy pracy</w:t>
      </w:r>
      <w:r w:rsidR="004879A3" w:rsidRPr="00521AB2">
        <w:rPr>
          <w:rFonts w:eastAsia="Times New Roman" w:cs="Tahoma"/>
          <w:color w:val="333333"/>
          <w:lang w:eastAsia="pl-PL"/>
        </w:rPr>
        <w:t xml:space="preserve"> </w:t>
      </w:r>
      <w:r w:rsidRPr="00521AB2">
        <w:rPr>
          <w:rFonts w:eastAsia="Times New Roman" w:cs="Tahoma"/>
          <w:color w:val="333333"/>
          <w:lang w:eastAsia="pl-PL"/>
        </w:rPr>
        <w:t xml:space="preserve">uważa się nagłe zdarzenie, wywołane przyczyną zewnętrzną </w:t>
      </w:r>
      <w:r w:rsidR="004879A3" w:rsidRPr="00521AB2">
        <w:rPr>
          <w:rFonts w:eastAsia="Times New Roman" w:cs="Tahoma"/>
          <w:color w:val="333333"/>
          <w:lang w:eastAsia="pl-PL"/>
        </w:rPr>
        <w:br/>
      </w:r>
      <w:r w:rsidRPr="00521AB2">
        <w:rPr>
          <w:rFonts w:eastAsia="Times New Roman" w:cs="Tahoma"/>
          <w:color w:val="333333"/>
          <w:lang w:eastAsia="pl-PL"/>
        </w:rPr>
        <w:t>i powodujące uraz lub śmierć. Jest to zdarzenie, które nastąpiło w związku z pracą:</w:t>
      </w:r>
    </w:p>
    <w:p w:rsidR="00F74C9B" w:rsidRPr="00521AB2" w:rsidRDefault="00F74C9B" w:rsidP="004879A3">
      <w:pPr>
        <w:spacing w:after="0" w:line="225" w:lineRule="atLeast"/>
        <w:jc w:val="both"/>
        <w:rPr>
          <w:rFonts w:eastAsia="Times New Roman" w:cs="Tahoma"/>
          <w:color w:val="333333"/>
          <w:lang w:eastAsia="pl-PL"/>
        </w:rPr>
      </w:pPr>
      <w:r w:rsidRPr="00521AB2">
        <w:rPr>
          <w:rFonts w:eastAsia="Times New Roman" w:cs="Tahoma"/>
          <w:color w:val="333333"/>
          <w:lang w:eastAsia="pl-PL"/>
        </w:rPr>
        <w:t xml:space="preserve">– podczas wykonywania przez pracowników zwykłych czynności lub poleceń przełożonych lub </w:t>
      </w:r>
      <w:r w:rsidR="004879A3" w:rsidRPr="00521AB2">
        <w:rPr>
          <w:rFonts w:eastAsia="Times New Roman" w:cs="Tahoma"/>
          <w:color w:val="333333"/>
          <w:lang w:eastAsia="pl-PL"/>
        </w:rPr>
        <w:br/>
      </w:r>
      <w:r w:rsidRPr="00521AB2">
        <w:rPr>
          <w:rFonts w:eastAsia="Times New Roman" w:cs="Tahoma"/>
          <w:color w:val="333333"/>
          <w:lang w:eastAsia="pl-PL"/>
        </w:rPr>
        <w:t>w związku z nimi,</w:t>
      </w:r>
    </w:p>
    <w:p w:rsidR="00F74C9B" w:rsidRPr="00521AB2" w:rsidRDefault="00F74C9B" w:rsidP="004879A3">
      <w:pPr>
        <w:spacing w:after="0" w:line="225" w:lineRule="atLeast"/>
        <w:jc w:val="both"/>
        <w:rPr>
          <w:rFonts w:eastAsia="Times New Roman" w:cs="Tahoma"/>
          <w:color w:val="333333"/>
          <w:lang w:eastAsia="pl-PL"/>
        </w:rPr>
      </w:pPr>
      <w:r w:rsidRPr="00521AB2">
        <w:rPr>
          <w:rFonts w:eastAsia="Times New Roman" w:cs="Tahoma"/>
          <w:color w:val="333333"/>
          <w:lang w:eastAsia="pl-PL"/>
        </w:rPr>
        <w:t>– podczas wykonywania przez pracownika czynności na rzecz pracodawcy lub w związku z nimi, także bez otrzymania polecenia,</w:t>
      </w:r>
    </w:p>
    <w:p w:rsidR="00F74C9B" w:rsidRPr="00521AB2" w:rsidRDefault="00F74C9B" w:rsidP="004879A3">
      <w:pPr>
        <w:spacing w:after="0" w:line="225" w:lineRule="atLeast"/>
        <w:jc w:val="both"/>
        <w:rPr>
          <w:rFonts w:eastAsia="Times New Roman" w:cs="Tahoma"/>
          <w:color w:val="333333"/>
          <w:lang w:eastAsia="pl-PL"/>
        </w:rPr>
      </w:pPr>
      <w:r w:rsidRPr="00521AB2">
        <w:rPr>
          <w:rFonts w:eastAsia="Times New Roman" w:cs="Tahoma"/>
          <w:color w:val="333333"/>
          <w:lang w:eastAsia="pl-PL"/>
        </w:rPr>
        <w:t>– w czasie pozostawania pracownika do dyspozycji pracodawcy w drodze między siedzibą pracodawcy a miejscem wykonywania obowiązku wynikającego ze stosunku pracy.</w:t>
      </w:r>
    </w:p>
    <w:p w:rsidR="00F74C9B" w:rsidRPr="00521AB2" w:rsidRDefault="00F74C9B" w:rsidP="004879A3">
      <w:pPr>
        <w:spacing w:after="0" w:line="225" w:lineRule="atLeast"/>
        <w:ind w:firstLine="708"/>
        <w:jc w:val="both"/>
        <w:rPr>
          <w:rFonts w:eastAsia="Times New Roman" w:cs="Tahoma"/>
          <w:color w:val="333333"/>
          <w:lang w:eastAsia="pl-PL"/>
        </w:rPr>
      </w:pPr>
      <w:r w:rsidRPr="00521AB2">
        <w:rPr>
          <w:rFonts w:eastAsia="Times New Roman" w:cs="Tahoma"/>
          <w:color w:val="333333"/>
          <w:u w:val="single"/>
          <w:lang w:eastAsia="pl-PL"/>
        </w:rPr>
        <w:t>Wypadek śmiertelny -</w:t>
      </w:r>
      <w:r w:rsidRPr="00521AB2">
        <w:rPr>
          <w:rFonts w:eastAsia="Times New Roman" w:cs="Tahoma"/>
          <w:color w:val="333333"/>
          <w:lang w:eastAsia="pl-PL"/>
        </w:rPr>
        <w:t>wypadek, w wyniku, którego nastąpiła śmierć w okresie nieprzekraczającym</w:t>
      </w:r>
      <w:r w:rsidRPr="00521AB2">
        <w:rPr>
          <w:rFonts w:eastAsia="Times New Roman" w:cs="Tahoma"/>
          <w:color w:val="333333"/>
          <w:lang w:eastAsia="pl-PL"/>
        </w:rPr>
        <w:br/>
        <w:t>6 miesięcy od dnia wypadku,</w:t>
      </w:r>
    </w:p>
    <w:p w:rsidR="00F74C9B" w:rsidRPr="00521AB2" w:rsidRDefault="00F74C9B" w:rsidP="004879A3">
      <w:pPr>
        <w:spacing w:after="0" w:line="225" w:lineRule="atLeast"/>
        <w:ind w:firstLine="708"/>
        <w:jc w:val="both"/>
        <w:rPr>
          <w:rFonts w:eastAsia="Times New Roman" w:cs="Tahoma"/>
          <w:color w:val="333333"/>
          <w:lang w:eastAsia="pl-PL"/>
        </w:rPr>
      </w:pPr>
      <w:r w:rsidRPr="00521AB2">
        <w:rPr>
          <w:rFonts w:eastAsia="Times New Roman" w:cs="Tahoma"/>
          <w:color w:val="333333"/>
          <w:u w:val="single"/>
          <w:lang w:eastAsia="pl-PL"/>
        </w:rPr>
        <w:t>Wypadek ciężki</w:t>
      </w:r>
      <w:r w:rsidRPr="00521AB2">
        <w:rPr>
          <w:rFonts w:eastAsia="Times New Roman" w:cs="Tahoma"/>
          <w:color w:val="333333"/>
          <w:lang w:eastAsia="pl-PL"/>
        </w:rPr>
        <w:t> pracownika lub ucznia to wypadek, w wyniku, którego nastąpiło ciężkie uszkodzenie ciała, takie jak: utrata wzroku, słuchu, mowy, zdolności rozrodczej lub inne uszkodzenie ciała albo rozstrój zdrowia, naruszające podstawowe funkcje organizmu, a także choroba nieuleczalna lub zagrażająca życiu, trwała choroba psychiczna, całkowita lub częściowa niezdolność do</w:t>
      </w:r>
      <w:r w:rsidR="004879A3" w:rsidRPr="00521AB2">
        <w:rPr>
          <w:rFonts w:eastAsia="Times New Roman" w:cs="Tahoma"/>
          <w:color w:val="333333"/>
          <w:lang w:eastAsia="pl-PL"/>
        </w:rPr>
        <w:t xml:space="preserve"> </w:t>
      </w:r>
      <w:r w:rsidRPr="00521AB2">
        <w:rPr>
          <w:rFonts w:eastAsia="Times New Roman" w:cs="Tahoma"/>
          <w:color w:val="333333"/>
          <w:lang w:eastAsia="pl-PL"/>
        </w:rPr>
        <w:t>pracy w zawodzie albo trwałe, istotne zeszpecenie lub zniekształcenie ciała,</w:t>
      </w:r>
    </w:p>
    <w:p w:rsidR="00F74C9B" w:rsidRPr="00521AB2" w:rsidRDefault="00F74C9B" w:rsidP="004879A3">
      <w:pPr>
        <w:spacing w:after="0" w:line="225" w:lineRule="atLeast"/>
        <w:ind w:firstLine="708"/>
        <w:jc w:val="both"/>
        <w:rPr>
          <w:rFonts w:eastAsia="Times New Roman" w:cs="Tahoma"/>
          <w:color w:val="333333"/>
          <w:lang w:eastAsia="pl-PL"/>
        </w:rPr>
      </w:pPr>
      <w:r w:rsidRPr="00521AB2">
        <w:rPr>
          <w:rFonts w:eastAsia="Times New Roman" w:cs="Tahoma"/>
          <w:color w:val="333333"/>
          <w:u w:val="single"/>
          <w:lang w:eastAsia="pl-PL"/>
        </w:rPr>
        <w:t>Wypadek zbiorowy</w:t>
      </w:r>
      <w:r w:rsidR="004879A3" w:rsidRPr="00521AB2">
        <w:rPr>
          <w:rFonts w:eastAsia="Times New Roman" w:cs="Tahoma"/>
          <w:color w:val="333333"/>
          <w:u w:val="single"/>
          <w:lang w:eastAsia="pl-PL"/>
        </w:rPr>
        <w:t xml:space="preserve"> </w:t>
      </w:r>
      <w:r w:rsidRPr="00521AB2">
        <w:rPr>
          <w:rFonts w:eastAsia="Times New Roman" w:cs="Tahoma"/>
          <w:color w:val="333333"/>
          <w:lang w:eastAsia="pl-PL"/>
        </w:rPr>
        <w:t xml:space="preserve">– ucznia lub pracownika to wypadek, któremu uległy w wyniku tego samego zdarzenia, </w:t>
      </w:r>
      <w:r w:rsidRPr="00521AB2">
        <w:rPr>
          <w:rFonts w:eastAsia="Times New Roman" w:cs="Tahoma"/>
          <w:color w:val="333333"/>
          <w:u w:val="single"/>
          <w:lang w:eastAsia="pl-PL"/>
        </w:rPr>
        <w:t>co najmniej dwie</w:t>
      </w:r>
      <w:r w:rsidRPr="00521AB2">
        <w:rPr>
          <w:rFonts w:eastAsia="Times New Roman" w:cs="Tahoma"/>
          <w:color w:val="333333"/>
          <w:lang w:eastAsia="pl-PL"/>
        </w:rPr>
        <w:t xml:space="preserve"> osoby.</w:t>
      </w:r>
    </w:p>
    <w:p w:rsidR="00F74C9B" w:rsidRPr="00521AB2" w:rsidRDefault="00D272F0" w:rsidP="004879A3">
      <w:pPr>
        <w:spacing w:after="0" w:line="225" w:lineRule="atLeast"/>
        <w:jc w:val="both"/>
        <w:rPr>
          <w:rFonts w:eastAsia="Times New Roman" w:cs="Tahoma"/>
          <w:color w:val="333333"/>
          <w:lang w:eastAsia="pl-PL"/>
        </w:rPr>
      </w:pPr>
      <w:r w:rsidRPr="00521AB2">
        <w:rPr>
          <w:rFonts w:eastAsia="Times New Roman" w:cs="Tahoma"/>
          <w:color w:val="333333"/>
          <w:lang w:eastAsia="pl-PL"/>
        </w:rPr>
        <w:t>Za wypadek z udziałem ucznia uznaje się</w:t>
      </w:r>
      <w:r w:rsidR="00F74C9B" w:rsidRPr="00521AB2">
        <w:rPr>
          <w:rFonts w:eastAsia="Times New Roman" w:cs="Tahoma"/>
          <w:color w:val="333333"/>
          <w:lang w:eastAsia="pl-PL"/>
        </w:rPr>
        <w:t xml:space="preserve"> każde zdarzenie zgłoszone</w:t>
      </w:r>
      <w:r w:rsidRPr="00521AB2">
        <w:rPr>
          <w:rFonts w:eastAsia="Times New Roman" w:cs="Tahoma"/>
          <w:color w:val="333333"/>
          <w:lang w:eastAsia="pl-PL"/>
        </w:rPr>
        <w:t xml:space="preserve"> jako</w:t>
      </w:r>
      <w:r w:rsidR="00F74C9B" w:rsidRPr="00521AB2">
        <w:rPr>
          <w:rFonts w:eastAsia="Times New Roman" w:cs="Tahoma"/>
          <w:color w:val="333333"/>
          <w:lang w:eastAsia="pl-PL"/>
        </w:rPr>
        <w:t xml:space="preserve"> wypadek ucznia pozostającego pod opieką placówki,</w:t>
      </w:r>
      <w:r w:rsidR="004879A3" w:rsidRPr="00521AB2">
        <w:rPr>
          <w:rFonts w:eastAsia="Times New Roman" w:cs="Tahoma"/>
          <w:color w:val="333333"/>
          <w:lang w:eastAsia="pl-PL"/>
        </w:rPr>
        <w:t xml:space="preserve"> </w:t>
      </w:r>
      <w:r w:rsidR="00F74C9B" w:rsidRPr="00521AB2">
        <w:rPr>
          <w:rFonts w:eastAsia="Times New Roman" w:cs="Tahoma"/>
          <w:b/>
          <w:bCs/>
          <w:color w:val="333333"/>
          <w:lang w:eastAsia="pl-PL"/>
        </w:rPr>
        <w:t>kiedy uczeń doznał urazu, który</w:t>
      </w:r>
      <w:r w:rsidR="00F74C9B" w:rsidRPr="00521AB2">
        <w:rPr>
          <w:rFonts w:eastAsia="Times New Roman" w:cs="Tahoma"/>
          <w:color w:val="333333"/>
          <w:lang w:eastAsia="pl-PL"/>
        </w:rPr>
        <w:t>:</w:t>
      </w:r>
    </w:p>
    <w:p w:rsidR="00F74C9B" w:rsidRPr="00521AB2" w:rsidRDefault="00F74C9B" w:rsidP="004879A3">
      <w:pPr>
        <w:spacing w:after="0" w:line="225" w:lineRule="atLeast"/>
        <w:jc w:val="both"/>
        <w:rPr>
          <w:rFonts w:eastAsia="Times New Roman" w:cs="Tahoma"/>
          <w:color w:val="333333"/>
          <w:lang w:eastAsia="pl-PL"/>
        </w:rPr>
      </w:pPr>
      <w:r w:rsidRPr="00521AB2">
        <w:rPr>
          <w:rFonts w:eastAsia="Times New Roman" w:cs="Tahoma"/>
          <w:color w:val="333333"/>
          <w:lang w:eastAsia="pl-PL"/>
        </w:rPr>
        <w:t>– spowodował widoczne nawet drobne krwawienie lub urazowe zmiany ciała, takie jak guzy lub siniaki,</w:t>
      </w:r>
    </w:p>
    <w:p w:rsidR="00F74C9B" w:rsidRPr="00521AB2" w:rsidRDefault="00F74C9B" w:rsidP="004879A3">
      <w:pPr>
        <w:spacing w:after="0" w:line="225" w:lineRule="atLeast"/>
        <w:jc w:val="both"/>
        <w:rPr>
          <w:rFonts w:eastAsia="Times New Roman" w:cs="Tahoma"/>
          <w:color w:val="333333"/>
          <w:lang w:eastAsia="pl-PL"/>
        </w:rPr>
      </w:pPr>
      <w:r w:rsidRPr="00521AB2">
        <w:rPr>
          <w:rFonts w:eastAsia="Times New Roman" w:cs="Tahoma"/>
          <w:color w:val="333333"/>
          <w:lang w:eastAsia="pl-PL"/>
        </w:rPr>
        <w:t>– nie spowodował łatwo dostrzegalnych zmian zewnętrznych, ale mógł stać się przyczyną nieobe</w:t>
      </w:r>
      <w:r w:rsidR="00D272F0" w:rsidRPr="00521AB2">
        <w:rPr>
          <w:rFonts w:eastAsia="Times New Roman" w:cs="Tahoma"/>
          <w:color w:val="333333"/>
          <w:lang w:eastAsia="pl-PL"/>
        </w:rPr>
        <w:t>cności na lekcji lub zajęciach.</w:t>
      </w:r>
    </w:p>
    <w:p w:rsidR="004879A3" w:rsidRPr="00521AB2" w:rsidRDefault="004879A3" w:rsidP="004879A3">
      <w:pPr>
        <w:spacing w:after="0" w:line="225" w:lineRule="atLeast"/>
        <w:jc w:val="both"/>
        <w:rPr>
          <w:rFonts w:eastAsia="Times New Roman" w:cs="Tahoma"/>
          <w:color w:val="333333"/>
          <w:u w:val="single"/>
          <w:lang w:eastAsia="pl-PL"/>
        </w:rPr>
      </w:pPr>
    </w:p>
    <w:p w:rsidR="00F74C9B" w:rsidRPr="00521AB2" w:rsidRDefault="00F74C9B" w:rsidP="004879A3">
      <w:pPr>
        <w:spacing w:after="0" w:line="225" w:lineRule="atLeast"/>
        <w:jc w:val="both"/>
        <w:rPr>
          <w:rFonts w:eastAsia="Times New Roman" w:cs="Tahoma"/>
          <w:color w:val="333333"/>
          <w:lang w:eastAsia="pl-PL"/>
        </w:rPr>
      </w:pPr>
      <w:r w:rsidRPr="00521AB2">
        <w:rPr>
          <w:rFonts w:eastAsia="Times New Roman" w:cs="Tahoma"/>
          <w:color w:val="333333"/>
          <w:u w:val="single"/>
          <w:lang w:eastAsia="pl-PL"/>
        </w:rPr>
        <w:t>Nauczyciel (pracownik), w razie stwierdzenia wypadku :  </w:t>
      </w:r>
    </w:p>
    <w:p w:rsidR="00F74C9B" w:rsidRPr="00521AB2" w:rsidRDefault="00F74C9B" w:rsidP="004879A3">
      <w:pPr>
        <w:spacing w:after="0" w:line="225" w:lineRule="atLeast"/>
        <w:ind w:firstLine="708"/>
        <w:jc w:val="both"/>
        <w:rPr>
          <w:rFonts w:eastAsia="Times New Roman" w:cs="Tahoma"/>
          <w:color w:val="333333"/>
          <w:lang w:eastAsia="pl-PL"/>
        </w:rPr>
      </w:pPr>
      <w:r w:rsidRPr="00521AB2">
        <w:rPr>
          <w:rFonts w:eastAsia="Times New Roman" w:cs="Tahoma"/>
          <w:color w:val="333333"/>
          <w:lang w:eastAsia="pl-PL"/>
        </w:rPr>
        <w:t>1. Udziela wymaganej pierwszej pomocy medycznej lub zapewnia ja poprzez</w:t>
      </w:r>
      <w:r w:rsidR="00D272F0" w:rsidRPr="00521AB2">
        <w:rPr>
          <w:rFonts w:eastAsia="Times New Roman" w:cs="Tahoma"/>
          <w:color w:val="333333"/>
          <w:lang w:eastAsia="pl-PL"/>
        </w:rPr>
        <w:t xml:space="preserve"> wezwanie pielęgniarki szkolnej</w:t>
      </w:r>
      <w:r w:rsidRPr="00521AB2">
        <w:rPr>
          <w:rFonts w:eastAsia="Times New Roman" w:cs="Tahoma"/>
          <w:color w:val="333333"/>
          <w:lang w:eastAsia="pl-PL"/>
        </w:rPr>
        <w:t>.</w:t>
      </w:r>
    </w:p>
    <w:p w:rsidR="00F74C9B" w:rsidRPr="00521AB2" w:rsidRDefault="00F74C9B" w:rsidP="004879A3">
      <w:pPr>
        <w:spacing w:after="0" w:line="225" w:lineRule="atLeast"/>
        <w:ind w:firstLine="708"/>
        <w:jc w:val="both"/>
        <w:rPr>
          <w:rFonts w:eastAsia="Times New Roman" w:cs="Tahoma"/>
          <w:color w:val="333333"/>
          <w:lang w:eastAsia="pl-PL"/>
        </w:rPr>
      </w:pPr>
      <w:r w:rsidRPr="00521AB2">
        <w:rPr>
          <w:rFonts w:eastAsia="Times New Roman" w:cs="Tahoma"/>
          <w:color w:val="333333"/>
          <w:lang w:eastAsia="pl-PL"/>
        </w:rPr>
        <w:t>2. Upewnia się (po udzieleniu pomocy przedmedycznej), czy uczeń może uczestniczyć w dalszych zajęciach, czy musi udać się do lekarza lub wrócić do domu.</w:t>
      </w:r>
    </w:p>
    <w:p w:rsidR="00F74C9B" w:rsidRPr="00521AB2" w:rsidRDefault="00F74C9B" w:rsidP="004879A3">
      <w:pPr>
        <w:spacing w:after="0" w:line="225" w:lineRule="atLeast"/>
        <w:ind w:firstLine="708"/>
        <w:jc w:val="both"/>
        <w:rPr>
          <w:rFonts w:eastAsia="Times New Roman" w:cs="Tahoma"/>
          <w:color w:val="333333"/>
          <w:lang w:eastAsia="pl-PL"/>
        </w:rPr>
      </w:pPr>
      <w:r w:rsidRPr="00521AB2">
        <w:rPr>
          <w:rFonts w:eastAsia="Times New Roman" w:cs="Tahoma"/>
          <w:color w:val="333333"/>
          <w:lang w:eastAsia="pl-PL"/>
        </w:rPr>
        <w:lastRenderedPageBreak/>
        <w:t>3. Powiadamia o wypadku rodziców poszkodowanego ucznia. W przypadku niemożliwości skontaktowania się z rodzicami lub niemożliwości ich przybycia do placówki zapewnia poszkodowanemu bezpieczny powrót do domu lub przejazd do lekarza.</w:t>
      </w:r>
    </w:p>
    <w:p w:rsidR="00F74C9B" w:rsidRPr="00521AB2" w:rsidRDefault="00F74C9B" w:rsidP="004879A3">
      <w:pPr>
        <w:spacing w:after="0" w:line="225" w:lineRule="atLeast"/>
        <w:ind w:firstLine="708"/>
        <w:jc w:val="both"/>
        <w:rPr>
          <w:rFonts w:eastAsia="Times New Roman" w:cs="Tahoma"/>
          <w:color w:val="333333"/>
          <w:lang w:eastAsia="pl-PL"/>
        </w:rPr>
      </w:pPr>
      <w:r w:rsidRPr="00521AB2">
        <w:rPr>
          <w:rFonts w:eastAsia="Times New Roman" w:cs="Tahoma"/>
          <w:color w:val="333333"/>
          <w:lang w:eastAsia="pl-PL"/>
        </w:rPr>
        <w:t>4. Zabezpiecza (w miarę możliwości) miejsce wypadku.</w:t>
      </w:r>
    </w:p>
    <w:p w:rsidR="00F74C9B" w:rsidRPr="00521AB2" w:rsidRDefault="00F74C9B" w:rsidP="004879A3">
      <w:pPr>
        <w:spacing w:after="0" w:line="225" w:lineRule="atLeast"/>
        <w:ind w:firstLine="708"/>
        <w:jc w:val="both"/>
        <w:rPr>
          <w:rFonts w:eastAsia="Times New Roman" w:cs="Tahoma"/>
          <w:color w:val="333333"/>
          <w:lang w:eastAsia="pl-PL"/>
        </w:rPr>
      </w:pPr>
      <w:r w:rsidRPr="00521AB2">
        <w:rPr>
          <w:rFonts w:eastAsia="Times New Roman" w:cs="Tahoma"/>
          <w:color w:val="333333"/>
          <w:lang w:eastAsia="pl-PL"/>
        </w:rPr>
        <w:t xml:space="preserve">5. Powiadamia natychmiast dyrektora szkoły, a pod jego nieobecność osobę kierującą placówką, w dalszej kolejności powiadamia pracownika służby BHP </w:t>
      </w:r>
      <w:r w:rsidR="00D272F0" w:rsidRPr="00521AB2">
        <w:rPr>
          <w:rFonts w:eastAsia="Times New Roman" w:cs="Tahoma"/>
          <w:color w:val="333333"/>
          <w:lang w:eastAsia="pl-PL"/>
        </w:rPr>
        <w:t xml:space="preserve">(kierownik gospodarczy) </w:t>
      </w:r>
      <w:r w:rsidRPr="00521AB2">
        <w:rPr>
          <w:rFonts w:eastAsia="Times New Roman" w:cs="Tahoma"/>
          <w:color w:val="333333"/>
          <w:lang w:eastAsia="pl-PL"/>
        </w:rPr>
        <w:t>lub pracownika szkoły, z którym ma kontakt i który może przekazać tę informację dyrektorowi szkoły.</w:t>
      </w:r>
    </w:p>
    <w:p w:rsidR="00F74C9B" w:rsidRPr="00521AB2" w:rsidRDefault="00F74C9B" w:rsidP="004879A3">
      <w:pPr>
        <w:spacing w:after="0" w:line="225" w:lineRule="atLeast"/>
        <w:ind w:firstLine="708"/>
        <w:jc w:val="both"/>
        <w:rPr>
          <w:rFonts w:eastAsia="Times New Roman" w:cs="Tahoma"/>
          <w:color w:val="333333"/>
          <w:lang w:eastAsia="pl-PL"/>
        </w:rPr>
      </w:pPr>
      <w:r w:rsidRPr="00521AB2">
        <w:rPr>
          <w:rFonts w:eastAsia="Times New Roman" w:cs="Tahoma"/>
          <w:color w:val="333333"/>
          <w:lang w:eastAsia="pl-PL"/>
        </w:rPr>
        <w:t>6. Wypełnia kartę zgłoszenia wypadku, któr</w:t>
      </w:r>
      <w:r w:rsidR="00D272F0" w:rsidRPr="00521AB2">
        <w:rPr>
          <w:rFonts w:eastAsia="Times New Roman" w:cs="Tahoma"/>
          <w:color w:val="333333"/>
          <w:lang w:eastAsia="pl-PL"/>
        </w:rPr>
        <w:t>a</w:t>
      </w:r>
      <w:r w:rsidRPr="00521AB2">
        <w:rPr>
          <w:rFonts w:eastAsia="Times New Roman" w:cs="Tahoma"/>
          <w:color w:val="333333"/>
          <w:lang w:eastAsia="pl-PL"/>
        </w:rPr>
        <w:t xml:space="preserve"> znajduje się u kierownika gospodarczego.</w:t>
      </w:r>
    </w:p>
    <w:p w:rsidR="004879A3" w:rsidRPr="00521AB2" w:rsidRDefault="004879A3" w:rsidP="004879A3">
      <w:pPr>
        <w:spacing w:after="0" w:line="225" w:lineRule="atLeast"/>
        <w:jc w:val="both"/>
        <w:rPr>
          <w:rFonts w:eastAsia="Times New Roman" w:cs="Tahoma"/>
          <w:color w:val="333333"/>
          <w:u w:val="single"/>
          <w:lang w:eastAsia="pl-PL"/>
        </w:rPr>
      </w:pPr>
    </w:p>
    <w:p w:rsidR="00F74C9B" w:rsidRPr="00521AB2" w:rsidRDefault="00F74C9B" w:rsidP="004879A3">
      <w:pPr>
        <w:spacing w:after="0" w:line="225" w:lineRule="atLeast"/>
        <w:jc w:val="both"/>
        <w:rPr>
          <w:rFonts w:eastAsia="Times New Roman" w:cs="Tahoma"/>
          <w:color w:val="333333"/>
          <w:lang w:eastAsia="pl-PL"/>
        </w:rPr>
      </w:pPr>
      <w:r w:rsidRPr="00521AB2">
        <w:rPr>
          <w:rFonts w:eastAsia="Times New Roman" w:cs="Tahoma"/>
          <w:color w:val="333333"/>
          <w:u w:val="single"/>
          <w:lang w:eastAsia="pl-PL"/>
        </w:rPr>
        <w:t>Uczeń, pracownik (świadek wypadku, poszkodowany):</w:t>
      </w:r>
    </w:p>
    <w:p w:rsidR="00F74C9B" w:rsidRPr="00521AB2" w:rsidRDefault="00F74C9B" w:rsidP="004879A3">
      <w:pPr>
        <w:spacing w:after="0" w:line="225" w:lineRule="atLeast"/>
        <w:ind w:firstLine="708"/>
        <w:jc w:val="both"/>
        <w:rPr>
          <w:rFonts w:eastAsia="Times New Roman" w:cs="Tahoma"/>
          <w:color w:val="333333"/>
          <w:lang w:eastAsia="pl-PL"/>
        </w:rPr>
      </w:pPr>
      <w:r w:rsidRPr="00521AB2">
        <w:rPr>
          <w:rFonts w:eastAsia="Times New Roman" w:cs="Tahoma"/>
          <w:color w:val="333333"/>
          <w:lang w:eastAsia="pl-PL"/>
        </w:rPr>
        <w:t>1. Natychmiast powiadamia o wypadku wychowawcę, innego nauczyciela lub pracownika szkoły.</w:t>
      </w:r>
    </w:p>
    <w:p w:rsidR="00F74C9B" w:rsidRPr="00521AB2" w:rsidRDefault="00F74C9B" w:rsidP="004879A3">
      <w:pPr>
        <w:spacing w:after="0" w:line="225" w:lineRule="atLeast"/>
        <w:ind w:firstLine="708"/>
        <w:jc w:val="both"/>
        <w:rPr>
          <w:rFonts w:eastAsia="Times New Roman" w:cs="Tahoma"/>
          <w:color w:val="333333"/>
          <w:lang w:eastAsia="pl-PL"/>
        </w:rPr>
      </w:pPr>
      <w:r w:rsidRPr="00521AB2">
        <w:rPr>
          <w:rFonts w:eastAsia="Times New Roman" w:cs="Tahoma"/>
          <w:color w:val="333333"/>
          <w:lang w:eastAsia="pl-PL"/>
        </w:rPr>
        <w:t>2. W razie konieczności (i w miarę możliwości) udziela pomocy przedmedycznej.</w:t>
      </w:r>
    </w:p>
    <w:p w:rsidR="00F74C9B" w:rsidRPr="00521AB2" w:rsidRDefault="00F74C9B" w:rsidP="004879A3">
      <w:pPr>
        <w:spacing w:after="0" w:line="225" w:lineRule="atLeast"/>
        <w:ind w:firstLine="708"/>
        <w:jc w:val="both"/>
        <w:rPr>
          <w:rFonts w:eastAsia="Times New Roman" w:cs="Tahoma"/>
          <w:color w:val="333333"/>
          <w:lang w:eastAsia="pl-PL"/>
        </w:rPr>
      </w:pPr>
      <w:r w:rsidRPr="00521AB2">
        <w:rPr>
          <w:rFonts w:eastAsia="Times New Roman" w:cs="Tahoma"/>
          <w:color w:val="333333"/>
          <w:lang w:eastAsia="pl-PL"/>
        </w:rPr>
        <w:t>3. W razie konieczności (i w miarę możliwości) zabezpiecza miejsce wypadku.</w:t>
      </w:r>
    </w:p>
    <w:p w:rsidR="00F74C9B" w:rsidRPr="00521AB2" w:rsidRDefault="00F74C9B" w:rsidP="00942364">
      <w:pPr>
        <w:spacing w:after="0" w:line="225" w:lineRule="atLeast"/>
        <w:ind w:firstLine="708"/>
        <w:jc w:val="both"/>
        <w:rPr>
          <w:rFonts w:eastAsia="Times New Roman" w:cs="Tahoma"/>
          <w:color w:val="333333"/>
          <w:lang w:eastAsia="pl-PL"/>
        </w:rPr>
      </w:pPr>
      <w:r w:rsidRPr="00521AB2">
        <w:rPr>
          <w:rFonts w:eastAsia="Times New Roman" w:cs="Tahoma"/>
          <w:color w:val="333333"/>
          <w:lang w:eastAsia="pl-PL"/>
        </w:rPr>
        <w:t xml:space="preserve">4. </w:t>
      </w:r>
      <w:r w:rsidR="00942364" w:rsidRPr="00521AB2">
        <w:rPr>
          <w:rFonts w:eastAsia="Times New Roman" w:cs="Tahoma"/>
          <w:color w:val="333333"/>
          <w:lang w:eastAsia="pl-PL"/>
        </w:rPr>
        <w:t>Pracownik w</w:t>
      </w:r>
      <w:r w:rsidRPr="00521AB2">
        <w:rPr>
          <w:rFonts w:eastAsia="Times New Roman" w:cs="Tahoma"/>
          <w:color w:val="333333"/>
          <w:lang w:eastAsia="pl-PL"/>
        </w:rPr>
        <w:t>ypełnia kartę zgłoszenia wypadku</w:t>
      </w:r>
      <w:r w:rsidR="00942364" w:rsidRPr="00521AB2">
        <w:rPr>
          <w:rFonts w:eastAsia="Times New Roman" w:cs="Tahoma"/>
          <w:color w:val="333333"/>
          <w:lang w:eastAsia="pl-PL"/>
        </w:rPr>
        <w:t>, w przypadku zgłoszenia ucznia kartę wypadku wypełnia kierownik gospodarczy prowadzący sprawy BHP</w:t>
      </w:r>
      <w:r w:rsidRPr="00521AB2">
        <w:rPr>
          <w:rFonts w:eastAsia="Times New Roman" w:cs="Tahoma"/>
          <w:color w:val="333333"/>
          <w:lang w:eastAsia="pl-PL"/>
        </w:rPr>
        <w:t>.</w:t>
      </w:r>
    </w:p>
    <w:p w:rsidR="00942364" w:rsidRPr="00521AB2" w:rsidRDefault="00942364" w:rsidP="004879A3">
      <w:pPr>
        <w:spacing w:after="0" w:line="225" w:lineRule="atLeast"/>
        <w:jc w:val="both"/>
        <w:rPr>
          <w:rFonts w:eastAsia="Times New Roman" w:cs="Tahoma"/>
          <w:color w:val="333333"/>
          <w:u w:val="single"/>
          <w:lang w:eastAsia="pl-PL"/>
        </w:rPr>
      </w:pPr>
    </w:p>
    <w:p w:rsidR="00F74C9B" w:rsidRPr="00521AB2" w:rsidRDefault="00F74C9B" w:rsidP="004879A3">
      <w:pPr>
        <w:spacing w:after="0" w:line="225" w:lineRule="atLeast"/>
        <w:jc w:val="both"/>
        <w:rPr>
          <w:rFonts w:eastAsia="Times New Roman" w:cs="Tahoma"/>
          <w:color w:val="333333"/>
          <w:lang w:eastAsia="pl-PL"/>
        </w:rPr>
      </w:pPr>
      <w:r w:rsidRPr="00521AB2">
        <w:rPr>
          <w:rFonts w:eastAsia="Times New Roman" w:cs="Tahoma"/>
          <w:color w:val="333333"/>
          <w:u w:val="single"/>
          <w:lang w:eastAsia="pl-PL"/>
        </w:rPr>
        <w:t>Dyrektor</w:t>
      </w:r>
      <w:r w:rsidR="00942364" w:rsidRPr="00521AB2">
        <w:rPr>
          <w:rFonts w:eastAsia="Times New Roman" w:cs="Tahoma"/>
          <w:color w:val="333333"/>
          <w:u w:val="single"/>
          <w:lang w:eastAsia="pl-PL"/>
        </w:rPr>
        <w:t xml:space="preserve"> </w:t>
      </w:r>
      <w:r w:rsidRPr="00521AB2">
        <w:rPr>
          <w:rFonts w:eastAsia="Times New Roman" w:cs="Tahoma"/>
          <w:color w:val="333333"/>
          <w:u w:val="single"/>
          <w:lang w:eastAsia="pl-PL"/>
        </w:rPr>
        <w:t>(po otrzymaniu zgłoszenia wypadku):</w:t>
      </w:r>
    </w:p>
    <w:p w:rsidR="00F74C9B" w:rsidRPr="00521AB2" w:rsidRDefault="00F74C9B" w:rsidP="00942364">
      <w:pPr>
        <w:spacing w:after="0" w:line="225" w:lineRule="atLeast"/>
        <w:ind w:firstLine="708"/>
        <w:jc w:val="both"/>
        <w:rPr>
          <w:rFonts w:eastAsia="Times New Roman" w:cs="Tahoma"/>
          <w:color w:val="333333"/>
          <w:lang w:eastAsia="pl-PL"/>
        </w:rPr>
      </w:pPr>
      <w:r w:rsidRPr="00521AB2">
        <w:rPr>
          <w:rFonts w:eastAsia="Times New Roman" w:cs="Tahoma"/>
          <w:color w:val="333333"/>
          <w:lang w:eastAsia="pl-PL"/>
        </w:rPr>
        <w:t>1. Zabezpiecza (w miarę potrzeb) miejsce wypadku.</w:t>
      </w:r>
    </w:p>
    <w:p w:rsidR="00F74C9B" w:rsidRPr="00521AB2" w:rsidRDefault="00D272F0" w:rsidP="00942364">
      <w:pPr>
        <w:spacing w:after="0" w:line="225" w:lineRule="atLeast"/>
        <w:ind w:firstLine="708"/>
        <w:jc w:val="both"/>
        <w:rPr>
          <w:rFonts w:eastAsia="Times New Roman" w:cs="Tahoma"/>
          <w:color w:val="333333"/>
          <w:lang w:eastAsia="pl-PL"/>
        </w:rPr>
      </w:pPr>
      <w:r w:rsidRPr="00521AB2">
        <w:rPr>
          <w:rFonts w:eastAsia="Times New Roman" w:cs="Tahoma"/>
          <w:color w:val="333333"/>
          <w:lang w:eastAsia="pl-PL"/>
        </w:rPr>
        <w:t>2</w:t>
      </w:r>
      <w:r w:rsidR="00F74C9B" w:rsidRPr="00521AB2">
        <w:rPr>
          <w:rFonts w:eastAsia="Times New Roman" w:cs="Tahoma"/>
          <w:color w:val="333333"/>
          <w:lang w:eastAsia="pl-PL"/>
        </w:rPr>
        <w:t>. O każdym wypadku zawiadamia niezwłocznie: rodziców (opiekunów) poszkodowanego, pracownika służby bezpieczeństwa i higieny pracy, społecznego inspektora pracy, organ prowadzący szkołę lub placówkę, radę rodziców.</w:t>
      </w:r>
    </w:p>
    <w:p w:rsidR="00F74C9B" w:rsidRPr="00521AB2" w:rsidRDefault="00F74C9B" w:rsidP="00942364">
      <w:pPr>
        <w:spacing w:after="0" w:line="225" w:lineRule="atLeast"/>
        <w:ind w:firstLine="708"/>
        <w:jc w:val="both"/>
        <w:rPr>
          <w:rFonts w:eastAsia="Times New Roman" w:cs="Tahoma"/>
          <w:color w:val="333333"/>
          <w:lang w:eastAsia="pl-PL"/>
        </w:rPr>
      </w:pPr>
      <w:r w:rsidRPr="00521AB2">
        <w:rPr>
          <w:rFonts w:eastAsia="Times New Roman" w:cs="Tahoma"/>
          <w:color w:val="333333"/>
          <w:lang w:eastAsia="pl-PL"/>
        </w:rPr>
        <w:t xml:space="preserve">5. O wypadku śmiertelnym, ciężkim i zbiorowym zawiadamia niezwłocznie prokuratora </w:t>
      </w:r>
      <w:r w:rsidR="00942364" w:rsidRPr="00521AB2">
        <w:rPr>
          <w:rFonts w:eastAsia="Times New Roman" w:cs="Tahoma"/>
          <w:color w:val="333333"/>
          <w:lang w:eastAsia="pl-PL"/>
        </w:rPr>
        <w:br/>
      </w:r>
      <w:r w:rsidRPr="00521AB2">
        <w:rPr>
          <w:rFonts w:eastAsia="Times New Roman" w:cs="Tahoma"/>
          <w:color w:val="333333"/>
          <w:lang w:eastAsia="pl-PL"/>
        </w:rPr>
        <w:t>i kuratora oświaty.</w:t>
      </w:r>
    </w:p>
    <w:p w:rsidR="00F74C9B" w:rsidRPr="00521AB2" w:rsidRDefault="00F74C9B" w:rsidP="00942364">
      <w:pPr>
        <w:spacing w:after="0" w:line="225" w:lineRule="atLeast"/>
        <w:ind w:firstLine="708"/>
        <w:jc w:val="both"/>
        <w:rPr>
          <w:rFonts w:eastAsia="Times New Roman" w:cs="Tahoma"/>
          <w:color w:val="333333"/>
          <w:lang w:eastAsia="pl-PL"/>
        </w:rPr>
      </w:pPr>
      <w:r w:rsidRPr="00521AB2">
        <w:rPr>
          <w:rFonts w:eastAsia="Times New Roman" w:cs="Tahoma"/>
          <w:color w:val="333333"/>
          <w:lang w:eastAsia="pl-PL"/>
        </w:rPr>
        <w:t>6. O wypadku, do którego doszło w wyniku zatrucia, zawiadamia niezwłocznie państwowego inspektora sanitarnego.</w:t>
      </w:r>
    </w:p>
    <w:p w:rsidR="00F74C9B" w:rsidRPr="00521AB2" w:rsidRDefault="00F74C9B" w:rsidP="00942364">
      <w:pPr>
        <w:spacing w:after="0" w:line="225" w:lineRule="atLeast"/>
        <w:ind w:firstLine="708"/>
        <w:jc w:val="both"/>
        <w:rPr>
          <w:rFonts w:eastAsia="Times New Roman" w:cs="Tahoma"/>
          <w:color w:val="333333"/>
          <w:lang w:eastAsia="pl-PL"/>
        </w:rPr>
      </w:pPr>
      <w:r w:rsidRPr="00521AB2">
        <w:rPr>
          <w:rFonts w:eastAsia="Times New Roman" w:cs="Tahoma"/>
          <w:color w:val="333333"/>
          <w:lang w:eastAsia="pl-PL"/>
        </w:rPr>
        <w:t>7. Zatwierdza protokół powypadkowy.</w:t>
      </w:r>
    </w:p>
    <w:p w:rsidR="00F74C9B" w:rsidRPr="00521AB2" w:rsidRDefault="00D272F0" w:rsidP="00942364">
      <w:pPr>
        <w:spacing w:after="0" w:line="225" w:lineRule="atLeast"/>
        <w:ind w:firstLine="708"/>
        <w:jc w:val="both"/>
        <w:rPr>
          <w:rFonts w:eastAsia="Times New Roman" w:cs="Tahoma"/>
          <w:color w:val="333333"/>
          <w:lang w:eastAsia="pl-PL"/>
        </w:rPr>
      </w:pPr>
      <w:r w:rsidRPr="00521AB2">
        <w:rPr>
          <w:rFonts w:eastAsia="Times New Roman" w:cs="Tahoma"/>
          <w:color w:val="333333"/>
          <w:lang w:eastAsia="pl-PL"/>
        </w:rPr>
        <w:t>8</w:t>
      </w:r>
      <w:r w:rsidR="00F74C9B" w:rsidRPr="00521AB2">
        <w:rPr>
          <w:rFonts w:eastAsia="Times New Roman" w:cs="Tahoma"/>
          <w:color w:val="333333"/>
          <w:lang w:eastAsia="pl-PL"/>
        </w:rPr>
        <w:t>. Omawia z pracownikami szkoły okoliczności i przyczyny wypadków oraz ustala środki niezbędne do zapobiegnięcia im.</w:t>
      </w:r>
    </w:p>
    <w:p w:rsidR="00F74C9B" w:rsidRPr="00521AB2" w:rsidRDefault="00F74C9B" w:rsidP="00942364">
      <w:pPr>
        <w:spacing w:after="0" w:line="225" w:lineRule="atLeast"/>
        <w:ind w:firstLine="708"/>
        <w:jc w:val="both"/>
        <w:rPr>
          <w:rFonts w:eastAsia="Times New Roman" w:cs="Tahoma"/>
          <w:color w:val="333333"/>
          <w:lang w:eastAsia="pl-PL"/>
        </w:rPr>
      </w:pPr>
      <w:r w:rsidRPr="00521AB2">
        <w:rPr>
          <w:rFonts w:eastAsia="Times New Roman" w:cs="Tahoma"/>
          <w:color w:val="333333"/>
          <w:lang w:eastAsia="pl-PL"/>
        </w:rPr>
        <w:t>10. Wydaje zalecenia powypadkowe.</w:t>
      </w:r>
    </w:p>
    <w:p w:rsidR="00942364" w:rsidRPr="00521AB2" w:rsidRDefault="00942364" w:rsidP="004879A3">
      <w:pPr>
        <w:spacing w:after="0" w:line="225" w:lineRule="atLeast"/>
        <w:jc w:val="both"/>
        <w:rPr>
          <w:rFonts w:eastAsia="Times New Roman" w:cs="Tahoma"/>
          <w:color w:val="333333"/>
          <w:u w:val="single"/>
          <w:lang w:eastAsia="pl-PL"/>
        </w:rPr>
      </w:pPr>
    </w:p>
    <w:p w:rsidR="00F74C9B" w:rsidRPr="00521AB2" w:rsidRDefault="00F74C9B" w:rsidP="004879A3">
      <w:pPr>
        <w:spacing w:after="0" w:line="225" w:lineRule="atLeast"/>
        <w:jc w:val="both"/>
        <w:rPr>
          <w:rFonts w:eastAsia="Times New Roman" w:cs="Tahoma"/>
          <w:color w:val="333333"/>
          <w:lang w:eastAsia="pl-PL"/>
        </w:rPr>
      </w:pPr>
      <w:r w:rsidRPr="00521AB2">
        <w:rPr>
          <w:rFonts w:eastAsia="Times New Roman" w:cs="Tahoma"/>
          <w:color w:val="333333"/>
          <w:u w:val="single"/>
          <w:lang w:eastAsia="pl-PL"/>
        </w:rPr>
        <w:t>Zespół ds. ustalenia przyczyn wypadku</w:t>
      </w:r>
      <w:r w:rsidR="00942364" w:rsidRPr="00521AB2">
        <w:rPr>
          <w:rFonts w:eastAsia="Times New Roman" w:cs="Tahoma"/>
          <w:color w:val="333333"/>
          <w:u w:val="single"/>
          <w:lang w:eastAsia="pl-PL"/>
        </w:rPr>
        <w:t xml:space="preserve"> </w:t>
      </w:r>
      <w:r w:rsidRPr="00521AB2">
        <w:rPr>
          <w:rFonts w:eastAsia="Times New Roman" w:cs="Tahoma"/>
          <w:color w:val="333333"/>
          <w:lang w:eastAsia="pl-PL"/>
        </w:rPr>
        <w:t xml:space="preserve">podejmuje działania dotyczące ustalenia przyczyn wypadku </w:t>
      </w:r>
      <w:r w:rsidR="00942364" w:rsidRPr="00521AB2">
        <w:rPr>
          <w:rFonts w:eastAsia="Times New Roman" w:cs="Tahoma"/>
          <w:color w:val="333333"/>
          <w:lang w:eastAsia="pl-PL"/>
        </w:rPr>
        <w:br/>
      </w:r>
      <w:r w:rsidRPr="00521AB2">
        <w:rPr>
          <w:rFonts w:eastAsia="Times New Roman" w:cs="Tahoma"/>
          <w:color w:val="333333"/>
          <w:lang w:eastAsia="pl-PL"/>
        </w:rPr>
        <w:t xml:space="preserve">i sporządza protokół wypadkowy, a </w:t>
      </w:r>
      <w:r w:rsidR="00D272F0" w:rsidRPr="00521AB2">
        <w:rPr>
          <w:rFonts w:eastAsia="Times New Roman" w:cs="Tahoma"/>
          <w:color w:val="333333"/>
          <w:lang w:eastAsia="pl-PL"/>
        </w:rPr>
        <w:t xml:space="preserve">kierownik gospodarczy, prowadzący w imieniu dyrektora sprawy BHP, </w:t>
      </w:r>
      <w:r w:rsidRPr="00521AB2">
        <w:rPr>
          <w:rFonts w:eastAsia="Times New Roman" w:cs="Tahoma"/>
          <w:color w:val="333333"/>
          <w:lang w:eastAsia="pl-PL"/>
        </w:rPr>
        <w:t>wpisuje do rejestru wypadków informację o wypadku oraz przez rok przechowuje notatki, które nie zostały włączone do protokołów powypadkowych.</w:t>
      </w:r>
    </w:p>
    <w:p w:rsidR="00F74C9B" w:rsidRPr="00521AB2" w:rsidRDefault="00F74C9B" w:rsidP="004879A3">
      <w:pPr>
        <w:spacing w:after="0" w:line="225" w:lineRule="atLeast"/>
        <w:jc w:val="both"/>
        <w:rPr>
          <w:rFonts w:eastAsia="Times New Roman" w:cs="Tahoma"/>
          <w:color w:val="333333"/>
          <w:lang w:eastAsia="pl-PL"/>
        </w:rPr>
      </w:pPr>
    </w:p>
    <w:p w:rsidR="00F74C9B" w:rsidRPr="00521AB2" w:rsidRDefault="00F74C9B" w:rsidP="004879A3">
      <w:pPr>
        <w:spacing w:after="0" w:line="225" w:lineRule="atLeast"/>
        <w:jc w:val="both"/>
        <w:rPr>
          <w:rFonts w:eastAsia="Times New Roman" w:cs="Tahoma"/>
          <w:color w:val="333333"/>
          <w:lang w:eastAsia="pl-PL"/>
        </w:rPr>
      </w:pPr>
      <w:r w:rsidRPr="00521AB2">
        <w:rPr>
          <w:rFonts w:eastAsia="Times New Roman" w:cs="Tahoma"/>
          <w:i/>
          <w:iCs/>
          <w:color w:val="333333"/>
          <w:u w:val="single"/>
          <w:lang w:eastAsia="pl-PL"/>
        </w:rPr>
        <w:t>Postępowanie w razie wypadku ucznia lub osoby pozostającej pod opieką szkoły lub placówki regulują przepisy:</w:t>
      </w:r>
    </w:p>
    <w:p w:rsidR="00F74C9B" w:rsidRPr="00521AB2" w:rsidRDefault="00F74C9B" w:rsidP="004879A3">
      <w:pPr>
        <w:spacing w:after="0" w:line="225" w:lineRule="atLeast"/>
        <w:jc w:val="both"/>
        <w:rPr>
          <w:rFonts w:eastAsia="Times New Roman" w:cs="Tahoma"/>
          <w:color w:val="333333"/>
          <w:lang w:eastAsia="pl-PL"/>
        </w:rPr>
      </w:pPr>
      <w:r w:rsidRPr="00521AB2">
        <w:rPr>
          <w:rFonts w:eastAsia="Times New Roman" w:cs="Tahoma"/>
          <w:color w:val="333333"/>
          <w:lang w:eastAsia="pl-PL"/>
        </w:rPr>
        <w:t xml:space="preserve">Rozporządzenie Ministra Edukacji Narodowej i Sportu z dnia 31 grudnia 2002 roku w sprawie bezpieczeństwa i higieny w publicznych i niepublicznych szkołach i placówkach (Dz. U z dnia 22 stycznia 2003 roku, Nr 6, poz. 69 z </w:t>
      </w:r>
      <w:proofErr w:type="spellStart"/>
      <w:r w:rsidRPr="00521AB2">
        <w:rPr>
          <w:rFonts w:eastAsia="Times New Roman" w:cs="Tahoma"/>
          <w:color w:val="333333"/>
          <w:lang w:eastAsia="pl-PL"/>
        </w:rPr>
        <w:t>pózn</w:t>
      </w:r>
      <w:proofErr w:type="spellEnd"/>
      <w:r w:rsidRPr="00521AB2">
        <w:rPr>
          <w:rFonts w:eastAsia="Times New Roman" w:cs="Tahoma"/>
          <w:color w:val="333333"/>
          <w:lang w:eastAsia="pl-PL"/>
        </w:rPr>
        <w:t>. zm.).</w:t>
      </w:r>
    </w:p>
    <w:p w:rsidR="00F74C9B" w:rsidRPr="00521AB2" w:rsidRDefault="00F74C9B" w:rsidP="004879A3">
      <w:pPr>
        <w:spacing w:after="0" w:line="225" w:lineRule="atLeast"/>
        <w:jc w:val="both"/>
        <w:rPr>
          <w:rFonts w:eastAsia="Times New Roman" w:cs="Tahoma"/>
          <w:color w:val="333333"/>
          <w:lang w:eastAsia="pl-PL"/>
        </w:rPr>
      </w:pPr>
      <w:r w:rsidRPr="00521AB2">
        <w:rPr>
          <w:rFonts w:eastAsia="Times New Roman" w:cs="Tahoma"/>
          <w:color w:val="333333"/>
          <w:u w:val="single"/>
          <w:lang w:eastAsia="pl-PL"/>
        </w:rPr>
        <w:t>Postępowanie w razie wypadku pracownika regulują przepisy prawne</w:t>
      </w:r>
      <w:r w:rsidRPr="00521AB2">
        <w:rPr>
          <w:rFonts w:eastAsia="Times New Roman" w:cs="Tahoma"/>
          <w:color w:val="333333"/>
          <w:lang w:eastAsia="pl-PL"/>
        </w:rPr>
        <w:t>:</w:t>
      </w:r>
    </w:p>
    <w:p w:rsidR="00F74C9B" w:rsidRPr="00521AB2" w:rsidRDefault="00F74C9B" w:rsidP="004879A3">
      <w:pPr>
        <w:spacing w:after="0" w:line="225" w:lineRule="atLeast"/>
        <w:jc w:val="both"/>
        <w:rPr>
          <w:rFonts w:eastAsia="Times New Roman" w:cs="Tahoma"/>
          <w:color w:val="333333"/>
          <w:lang w:eastAsia="pl-PL"/>
        </w:rPr>
      </w:pPr>
      <w:r w:rsidRPr="00521AB2">
        <w:rPr>
          <w:rFonts w:eastAsia="Times New Roman" w:cs="Tahoma"/>
          <w:color w:val="333333"/>
          <w:lang w:eastAsia="pl-PL"/>
        </w:rPr>
        <w:t xml:space="preserve">1. Ustawa z dnia 13 października 1998 roku o systemie ubezpieczeń społecznych (Dz. U z dnia 10 listopada 1998 roku, Nr 137, poz. 887 z </w:t>
      </w:r>
      <w:proofErr w:type="spellStart"/>
      <w:r w:rsidRPr="00521AB2">
        <w:rPr>
          <w:rFonts w:eastAsia="Times New Roman" w:cs="Tahoma"/>
          <w:color w:val="333333"/>
          <w:lang w:eastAsia="pl-PL"/>
        </w:rPr>
        <w:t>pózn</w:t>
      </w:r>
      <w:proofErr w:type="spellEnd"/>
      <w:r w:rsidRPr="00521AB2">
        <w:rPr>
          <w:rFonts w:eastAsia="Times New Roman" w:cs="Tahoma"/>
          <w:color w:val="333333"/>
          <w:lang w:eastAsia="pl-PL"/>
        </w:rPr>
        <w:t>. zm.).</w:t>
      </w:r>
    </w:p>
    <w:p w:rsidR="00F74C9B" w:rsidRPr="00521AB2" w:rsidRDefault="00F74C9B" w:rsidP="004879A3">
      <w:pPr>
        <w:spacing w:after="0" w:line="225" w:lineRule="atLeast"/>
        <w:jc w:val="both"/>
        <w:rPr>
          <w:rFonts w:eastAsia="Times New Roman" w:cs="Tahoma"/>
          <w:color w:val="333333"/>
          <w:lang w:eastAsia="pl-PL"/>
        </w:rPr>
      </w:pPr>
      <w:r w:rsidRPr="00521AB2">
        <w:rPr>
          <w:rFonts w:eastAsia="Times New Roman" w:cs="Tahoma"/>
          <w:color w:val="333333"/>
          <w:lang w:eastAsia="pl-PL"/>
        </w:rPr>
        <w:t xml:space="preserve">2. Ustawa z dnia 30 października 2002 roku o ubezpieczeniach społecznych z tytułu wypadków przy pracy i chorób zawodowych (Dz. U z dnia 28 listopada 2002 roku ( Dz. U. Nr 199 poz.. 1673 z </w:t>
      </w:r>
      <w:proofErr w:type="spellStart"/>
      <w:r w:rsidRPr="00521AB2">
        <w:rPr>
          <w:rFonts w:eastAsia="Times New Roman" w:cs="Tahoma"/>
          <w:color w:val="333333"/>
          <w:lang w:eastAsia="pl-PL"/>
        </w:rPr>
        <w:t>pózn</w:t>
      </w:r>
      <w:proofErr w:type="spellEnd"/>
      <w:r w:rsidRPr="00521AB2">
        <w:rPr>
          <w:rFonts w:eastAsia="Times New Roman" w:cs="Tahoma"/>
          <w:color w:val="333333"/>
          <w:lang w:eastAsia="pl-PL"/>
        </w:rPr>
        <w:t>. zm.) .</w:t>
      </w:r>
    </w:p>
    <w:p w:rsidR="00F74C9B" w:rsidRPr="00521AB2" w:rsidRDefault="00F74C9B" w:rsidP="004879A3">
      <w:pPr>
        <w:spacing w:after="0" w:line="225" w:lineRule="atLeast"/>
        <w:jc w:val="both"/>
        <w:rPr>
          <w:rFonts w:eastAsia="Times New Roman" w:cs="Tahoma"/>
          <w:color w:val="333333"/>
          <w:lang w:eastAsia="pl-PL"/>
        </w:rPr>
      </w:pPr>
      <w:r w:rsidRPr="00521AB2">
        <w:rPr>
          <w:rFonts w:eastAsia="Times New Roman" w:cs="Tahoma"/>
          <w:color w:val="333333"/>
          <w:lang w:eastAsia="pl-PL"/>
        </w:rPr>
        <w:t>3. Rozporządzenie Rady Ministrów z dnia 28 lipca 1998 roku w sprawie ustalania okoliczności i przyczyn wypadków przy pracy oraz sposobu ich dokumentowania, a także zakresu informacji zamieszczonych w rejestrze wypadków przy pracy (Dz. U z dnia 4 września 1998 roku, Nr 115, poz. 744 oraz Dz. U z dnia 30 stycznia 2004 roku, Nr 14, poz. 117).</w:t>
      </w:r>
    </w:p>
    <w:p w:rsidR="00F74C9B" w:rsidRPr="00521AB2" w:rsidRDefault="00F74C9B" w:rsidP="004879A3">
      <w:pPr>
        <w:spacing w:after="0" w:line="225" w:lineRule="atLeast"/>
        <w:jc w:val="both"/>
        <w:rPr>
          <w:rFonts w:eastAsia="Times New Roman" w:cs="Tahoma"/>
          <w:color w:val="333333"/>
          <w:lang w:eastAsia="pl-PL"/>
        </w:rPr>
      </w:pPr>
      <w:r w:rsidRPr="00521AB2">
        <w:rPr>
          <w:rFonts w:eastAsia="Times New Roman" w:cs="Tahoma"/>
          <w:color w:val="333333"/>
          <w:lang w:eastAsia="pl-PL"/>
        </w:rPr>
        <w:lastRenderedPageBreak/>
        <w:t>4. Rozporządzenie Ministra Pracy i Polityki Społecznej z dnia 19 grudnia 2002 roku w sprawie trybu uznawania zdarzenia powstałego w okresie ubezpieczenia wypadkowego za wypadek przy pracy, kwalifikacji prawnej zdarzenia, wzoru karty wypadku i terminu jej sporządzania (Dz. U. z dnia 30 grudnia 2002 roku, Nr 236, poz. 1992).</w:t>
      </w:r>
    </w:p>
    <w:p w:rsidR="00F74C9B" w:rsidRPr="00521AB2" w:rsidRDefault="00F74C9B" w:rsidP="004879A3">
      <w:pPr>
        <w:spacing w:after="0" w:line="225" w:lineRule="atLeast"/>
        <w:jc w:val="both"/>
        <w:rPr>
          <w:rFonts w:eastAsia="Times New Roman" w:cs="Tahoma"/>
          <w:color w:val="333333"/>
          <w:lang w:eastAsia="pl-PL"/>
        </w:rPr>
      </w:pPr>
      <w:r w:rsidRPr="00521AB2">
        <w:rPr>
          <w:rFonts w:eastAsia="Times New Roman" w:cs="Tahoma"/>
          <w:color w:val="333333"/>
          <w:lang w:eastAsia="pl-PL"/>
        </w:rPr>
        <w:t>5. Rozporządzenie Ministra Gospodarki i Pracy z dnia16 września 2004 roku w sprawie wzoru protokołu ustalenia okoliczności i przyczyn wypadku przy pracy (Dz. U. z dnia 19 października 2004 roku, Nr 227, poz. 2298).</w:t>
      </w:r>
    </w:p>
    <w:p w:rsidR="00F74C9B" w:rsidRPr="00521AB2" w:rsidRDefault="00F74C9B" w:rsidP="004879A3">
      <w:pPr>
        <w:spacing w:after="0" w:line="225" w:lineRule="atLeast"/>
        <w:jc w:val="both"/>
        <w:rPr>
          <w:rFonts w:eastAsia="Times New Roman" w:cs="Tahoma"/>
          <w:color w:val="333333"/>
          <w:lang w:eastAsia="pl-PL"/>
        </w:rPr>
      </w:pPr>
      <w:r w:rsidRPr="00521AB2">
        <w:rPr>
          <w:rFonts w:eastAsia="Times New Roman" w:cs="Tahoma"/>
          <w:color w:val="333333"/>
          <w:lang w:eastAsia="pl-PL"/>
        </w:rPr>
        <w:t>6. Rozporządzenie Ministra Pracy i Polityki Społecznej z dnia 24 grudnia 2002 roku w sprawie szczegółowych zasad oraz trybu uznawania zdarzenia za wypadek w drodze do pracy lub z pracy, sposobu jego dokumentowania, wzoru karty wypadku w dro</w:t>
      </w:r>
      <w:r w:rsidRPr="00521AB2">
        <w:rPr>
          <w:rFonts w:eastAsia="Times New Roman" w:cs="Tahoma"/>
          <w:color w:val="333333"/>
          <w:lang w:eastAsia="pl-PL"/>
        </w:rPr>
        <w:softHyphen/>
        <w:t>dze do pracy lub z pracy oraz terminu jej sporządzania (Dz. U z dnia 30 grudnia 2002 roku, Nr 237, poz. 2015).</w:t>
      </w:r>
    </w:p>
    <w:p w:rsidR="00F74C9B" w:rsidRPr="00521AB2" w:rsidRDefault="00F74C9B" w:rsidP="004879A3">
      <w:pPr>
        <w:spacing w:after="0" w:line="225" w:lineRule="atLeast"/>
        <w:jc w:val="both"/>
        <w:rPr>
          <w:rFonts w:eastAsia="Times New Roman" w:cs="Tahoma"/>
          <w:color w:val="333333"/>
          <w:lang w:eastAsia="pl-PL"/>
        </w:rPr>
      </w:pPr>
      <w:r w:rsidRPr="00521AB2">
        <w:rPr>
          <w:rFonts w:eastAsia="Times New Roman" w:cs="Tahoma"/>
          <w:color w:val="000000"/>
          <w:lang w:eastAsia="pl-PL"/>
        </w:rPr>
        <w:t>7. Rozporządzenie Ministra Pracy i Polityki Społecznej z dnia 19 grudnia 2002 roku w sprawie trybu uznawania zdarzenia powstałego w okresie ubezpieczenia wypadkowego za wypadek przy pracy, kwalifikacji prawnej zdarzenia, wzoru karty wypadku i terminu jej sporządzenia (Dz. U z dnia 30 grudnia 2002 roku, Nr 236, poz. 1992).</w:t>
      </w:r>
    </w:p>
    <w:p w:rsidR="00F74C9B" w:rsidRPr="00521AB2" w:rsidRDefault="00F74C9B" w:rsidP="004879A3">
      <w:pPr>
        <w:spacing w:after="0" w:line="225" w:lineRule="atLeast"/>
        <w:jc w:val="both"/>
        <w:rPr>
          <w:rFonts w:eastAsia="Times New Roman" w:cs="Tahoma"/>
          <w:color w:val="333333"/>
          <w:lang w:eastAsia="pl-PL"/>
        </w:rPr>
      </w:pPr>
      <w:r w:rsidRPr="00521AB2">
        <w:rPr>
          <w:rFonts w:eastAsia="Times New Roman" w:cs="Tahoma"/>
          <w:color w:val="000000"/>
          <w:lang w:eastAsia="pl-PL"/>
        </w:rPr>
        <w:t>8. Rozporządzenie Ministra Gospodarki i Pracy z dnia 8 grudnia 2004 roku w sprawie statystycznej karty wypadku przy pracy (Dz. U z dnia 22 grudnia 2004 roku, Nr 269, poz. 2672).</w:t>
      </w:r>
    </w:p>
    <w:p w:rsidR="003C1044" w:rsidRPr="00521AB2" w:rsidRDefault="003C1044" w:rsidP="004879A3">
      <w:pPr>
        <w:spacing w:after="0"/>
      </w:pPr>
      <w:bookmarkStart w:id="0" w:name="_GoBack"/>
      <w:bookmarkEnd w:id="0"/>
    </w:p>
    <w:sectPr w:rsidR="003C1044" w:rsidRPr="00521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9B"/>
    <w:rsid w:val="00010096"/>
    <w:rsid w:val="000328E1"/>
    <w:rsid w:val="003C1044"/>
    <w:rsid w:val="004879A3"/>
    <w:rsid w:val="00521AB2"/>
    <w:rsid w:val="00942364"/>
    <w:rsid w:val="00D272F0"/>
    <w:rsid w:val="00F7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74C9B"/>
  </w:style>
  <w:style w:type="paragraph" w:styleId="Tekstdymka">
    <w:name w:val="Balloon Text"/>
    <w:basedOn w:val="Normalny"/>
    <w:link w:val="TekstdymkaZnak"/>
    <w:uiPriority w:val="99"/>
    <w:semiHidden/>
    <w:unhideWhenUsed/>
    <w:rsid w:val="0052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74C9B"/>
  </w:style>
  <w:style w:type="paragraph" w:styleId="Tekstdymka">
    <w:name w:val="Balloon Text"/>
    <w:basedOn w:val="Normalny"/>
    <w:link w:val="TekstdymkaZnak"/>
    <w:uiPriority w:val="99"/>
    <w:semiHidden/>
    <w:unhideWhenUsed/>
    <w:rsid w:val="0052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1049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5</cp:revision>
  <cp:lastPrinted>2013-09-17T07:21:00Z</cp:lastPrinted>
  <dcterms:created xsi:type="dcterms:W3CDTF">2013-09-17T05:23:00Z</dcterms:created>
  <dcterms:modified xsi:type="dcterms:W3CDTF">2018-01-10T08:49:00Z</dcterms:modified>
</cp:coreProperties>
</file>